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20A6" w:rsidRDefault="00000000">
      <w:pPr>
        <w:pStyle w:val="Nadpis2"/>
        <w:rPr>
          <w:sz w:val="20"/>
          <w:szCs w:val="20"/>
        </w:rPr>
      </w:pPr>
      <w:bookmarkStart w:id="0" w:name="_69i7uunbipx8" w:colFirst="0" w:colLast="0"/>
      <w:bookmarkEnd w:id="0"/>
      <w:r>
        <w:rPr>
          <w:sz w:val="20"/>
          <w:szCs w:val="20"/>
        </w:rPr>
        <w:t>ENERKOM RŮŽE</w:t>
      </w:r>
    </w:p>
    <w:p w14:paraId="00000002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Regionální energetická komunita ENERKOM RŮŽE </w:t>
      </w:r>
      <w:proofErr w:type="spellStart"/>
      <w:r>
        <w:rPr>
          <w:sz w:val="20"/>
          <w:szCs w:val="20"/>
        </w:rPr>
        <w:t>z.s</w:t>
      </w:r>
      <w:proofErr w:type="spellEnd"/>
      <w:r>
        <w:rPr>
          <w:sz w:val="20"/>
          <w:szCs w:val="20"/>
        </w:rPr>
        <w:t>. vznikla v roce 2022 a našimi hlavními cíli je poskytování energetických služeb našim členům a partnerům a podpora jejich aktivní účasti na energetickém trhu.</w:t>
      </w:r>
    </w:p>
    <w:p w14:paraId="00000003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4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>Klademe si za cíl vytvářet nové investiční příležitosti v oblasti obnovitelné energie a zapojovat veřejnost do opatření směřujících k využívání těchto zdrojů. Děláme osvětu, sledujeme dotační příležitosti, pořádáme školení, zveme si odborníky a jezdíme za příklady dobré praxe v ČR i do zahraničí.</w:t>
      </w:r>
    </w:p>
    <w:p w14:paraId="00000005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6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Spolek slouží jako platforma pro společenství, která se věnují obnovitelné energii, zejména v území místní akční skupiny </w:t>
      </w:r>
      <w:r>
        <w:rPr>
          <w:b/>
          <w:sz w:val="20"/>
          <w:szCs w:val="20"/>
        </w:rPr>
        <w:t>MAS Sdružení Růže</w:t>
      </w:r>
      <w:r>
        <w:rPr>
          <w:sz w:val="20"/>
          <w:szCs w:val="20"/>
        </w:rPr>
        <w:t xml:space="preserve"> (https://mas.sdruzeniruze.cz/).</w:t>
      </w:r>
    </w:p>
    <w:p w14:paraId="00000007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8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ENERKOM RŮŽE podporuje členy, kteří již sami vyrábějí elektřinu z obnovitelných zdrojů, propaguje decentralizaci energetiky a udržitelné postupy a spolupracuje na tvorbě legislativních a ekonomických opatření pro rozvoj komunitní energetiky, včetně aspektů právní úpravy a místních distribučních sítí. V letošním roce jsme se stali členy Unie komunitní energetiky </w:t>
      </w:r>
      <w:r>
        <w:rPr>
          <w:b/>
          <w:sz w:val="20"/>
          <w:szCs w:val="20"/>
        </w:rPr>
        <w:t>UKEN (</w:t>
      </w:r>
      <w:r>
        <w:rPr>
          <w:sz w:val="20"/>
          <w:szCs w:val="20"/>
        </w:rPr>
        <w:t>https://www.uken.cz).</w:t>
      </w:r>
    </w:p>
    <w:p w14:paraId="00000009" w14:textId="77777777" w:rsidR="00BE20A6" w:rsidRDefault="00BE20A6">
      <w:pPr>
        <w:rPr>
          <w:sz w:val="20"/>
          <w:szCs w:val="20"/>
        </w:rPr>
      </w:pPr>
    </w:p>
    <w:p w14:paraId="0000000A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Pro vybrané obce připravujeme </w:t>
      </w:r>
      <w:r>
        <w:rPr>
          <w:b/>
          <w:sz w:val="20"/>
          <w:szCs w:val="20"/>
        </w:rPr>
        <w:t>energetické koncepce</w:t>
      </w:r>
      <w:r>
        <w:rPr>
          <w:sz w:val="20"/>
          <w:szCs w:val="20"/>
        </w:rPr>
        <w:t>. Analyzujeme objekty, jejich energetickou spotřebu, potenciál pro obnovitelné zdroje a stav staveb. Na základě toho navrhujeme opatření, která snižují energetickou náročnost budov, nezávislost na centrální energii a šetří finance.</w:t>
      </w:r>
    </w:p>
    <w:p w14:paraId="0000000B" w14:textId="77777777" w:rsidR="00BE20A6" w:rsidRDefault="00BE20A6">
      <w:pPr>
        <w:rPr>
          <w:sz w:val="20"/>
          <w:szCs w:val="20"/>
        </w:rPr>
      </w:pPr>
    </w:p>
    <w:p w14:paraId="0000000C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V některých obcích provádíme monitoring a správu spotřeb energií a pomáháme se zaváděním </w:t>
      </w:r>
      <w:r>
        <w:rPr>
          <w:b/>
          <w:sz w:val="20"/>
          <w:szCs w:val="20"/>
        </w:rPr>
        <w:t>energetického managementu</w:t>
      </w:r>
      <w:r>
        <w:rPr>
          <w:sz w:val="20"/>
          <w:szCs w:val="20"/>
        </w:rPr>
        <w:t>. Pravidelnými odečty sledujeme energetické nároky jednotlivých míst a na základě výsledků zavádíme opatření pro efektivní využití energie.</w:t>
      </w:r>
    </w:p>
    <w:p w14:paraId="0000000D" w14:textId="77777777" w:rsidR="00BE20A6" w:rsidRDefault="00BE20A6">
      <w:pPr>
        <w:rPr>
          <w:sz w:val="20"/>
          <w:szCs w:val="20"/>
        </w:rPr>
      </w:pPr>
    </w:p>
    <w:p w14:paraId="0000000E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S celoevropskou transformací energetiky se často skloňují tzv. </w:t>
      </w:r>
      <w:proofErr w:type="gramStart"/>
      <w:r>
        <w:rPr>
          <w:sz w:val="20"/>
          <w:szCs w:val="20"/>
        </w:rPr>
        <w:t>4D</w:t>
      </w:r>
      <w:proofErr w:type="gramEnd"/>
      <w:r>
        <w:rPr>
          <w:sz w:val="20"/>
          <w:szCs w:val="20"/>
        </w:rPr>
        <w:t>:</w:t>
      </w:r>
    </w:p>
    <w:p w14:paraId="0000000F" w14:textId="77777777" w:rsidR="00BE20A6" w:rsidRDefault="00BE20A6">
      <w:pPr>
        <w:rPr>
          <w:sz w:val="20"/>
          <w:szCs w:val="20"/>
        </w:rPr>
      </w:pPr>
    </w:p>
    <w:p w14:paraId="00000010" w14:textId="77777777" w:rsidR="00BE20A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Dekarbonizace </w:t>
      </w:r>
      <w:r>
        <w:rPr>
          <w:sz w:val="20"/>
          <w:szCs w:val="20"/>
        </w:rPr>
        <w:t>= odklonění energetiky od závislosti na fosilních zdrojích. Prioritou je chránit klima a krajinu.</w:t>
      </w:r>
    </w:p>
    <w:p w14:paraId="00000011" w14:textId="77777777" w:rsidR="00BE20A6" w:rsidRDefault="00BE20A6">
      <w:pPr>
        <w:rPr>
          <w:sz w:val="20"/>
          <w:szCs w:val="20"/>
        </w:rPr>
      </w:pPr>
    </w:p>
    <w:p w14:paraId="00000012" w14:textId="77777777" w:rsidR="00BE20A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Decentralizace </w:t>
      </w:r>
      <w:r>
        <w:rPr>
          <w:sz w:val="20"/>
          <w:szCs w:val="20"/>
        </w:rPr>
        <w:t xml:space="preserve">= malé obnovitelné zdroje rozeseté napříč územím snižují emise skleníkových plynů, činí obyvatele nezávislé na centrálních dodávkách a odolné proti výkyvům v ceně energií. </w:t>
      </w:r>
    </w:p>
    <w:p w14:paraId="00000013" w14:textId="77777777" w:rsidR="00BE20A6" w:rsidRDefault="00BE20A6">
      <w:pPr>
        <w:rPr>
          <w:sz w:val="20"/>
          <w:szCs w:val="20"/>
        </w:rPr>
      </w:pPr>
    </w:p>
    <w:p w14:paraId="00000014" w14:textId="77777777" w:rsidR="00BE20A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Demokratizace </w:t>
      </w:r>
      <w:r>
        <w:rPr>
          <w:sz w:val="20"/>
          <w:szCs w:val="20"/>
        </w:rPr>
        <w:t xml:space="preserve">= energetická společenství umožňují občanům spojit se ve výrobě i spotřebě energií a posílit své postavení na energetickém trhu. </w:t>
      </w:r>
    </w:p>
    <w:p w14:paraId="00000015" w14:textId="77777777" w:rsidR="00BE20A6" w:rsidRDefault="00BE20A6">
      <w:pPr>
        <w:rPr>
          <w:sz w:val="20"/>
          <w:szCs w:val="20"/>
        </w:rPr>
      </w:pPr>
    </w:p>
    <w:p w14:paraId="00000016" w14:textId="77777777" w:rsidR="00BE20A6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Digitalizace </w:t>
      </w:r>
      <w:r>
        <w:rPr>
          <w:sz w:val="20"/>
          <w:szCs w:val="20"/>
        </w:rPr>
        <w:t>= s novými technologiemi je možná oboustranná komunikace mezi výrobcem a spotřebitelem prostřednictvím chytré sítě (</w:t>
      </w:r>
      <w:proofErr w:type="spellStart"/>
      <w:r>
        <w:rPr>
          <w:sz w:val="20"/>
          <w:szCs w:val="20"/>
        </w:rPr>
        <w:t>smart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grid</w:t>
      </w:r>
      <w:proofErr w:type="spellEnd"/>
      <w:r>
        <w:rPr>
          <w:sz w:val="20"/>
          <w:szCs w:val="20"/>
        </w:rPr>
        <w:t>) a tím i optimalizace spotřeby.</w:t>
      </w:r>
    </w:p>
    <w:p w14:paraId="00000017" w14:textId="77777777" w:rsidR="00BE20A6" w:rsidRDefault="00BE20A6">
      <w:pPr>
        <w:rPr>
          <w:sz w:val="20"/>
          <w:szCs w:val="20"/>
        </w:rPr>
      </w:pPr>
    </w:p>
    <w:p w14:paraId="00000018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>O tyto čtyři základní body bude usilovat i ENERKOM RŮŽE a to tak, aby přinášel užitek nejen svým členům, ale i společnosti a životnímu prostředí ve svém okolí.</w:t>
      </w:r>
    </w:p>
    <w:p w14:paraId="00000019" w14:textId="77777777" w:rsidR="00BE20A6" w:rsidRDefault="00BE20A6">
      <w:pPr>
        <w:rPr>
          <w:sz w:val="20"/>
          <w:szCs w:val="20"/>
        </w:rPr>
      </w:pPr>
    </w:p>
    <w:p w14:paraId="0000001A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0000001B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Ing. Magdalena </w:t>
      </w:r>
      <w:proofErr w:type="spellStart"/>
      <w:r>
        <w:rPr>
          <w:sz w:val="20"/>
          <w:szCs w:val="20"/>
        </w:rPr>
        <w:t>Chytrová</w:t>
      </w:r>
      <w:proofErr w:type="spellEnd"/>
      <w:r>
        <w:rPr>
          <w:sz w:val="20"/>
          <w:szCs w:val="20"/>
        </w:rPr>
        <w:t xml:space="preserve"> tel. 608 608 334, Mgr. Adéla Pixová tel. 728 889 616</w:t>
      </w:r>
    </w:p>
    <w:p w14:paraId="0000001C" w14:textId="77777777" w:rsidR="00BE20A6" w:rsidRDefault="0000000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ruze@enerkom.online</w:t>
      </w:r>
      <w:proofErr w:type="spellEnd"/>
    </w:p>
    <w:p w14:paraId="0000001D" w14:textId="77777777" w:rsidR="00BE20A6" w:rsidRDefault="00000000">
      <w:pPr>
        <w:rPr>
          <w:sz w:val="20"/>
          <w:szCs w:val="20"/>
        </w:rPr>
      </w:pPr>
      <w:r>
        <w:rPr>
          <w:sz w:val="20"/>
          <w:szCs w:val="20"/>
        </w:rPr>
        <w:t>www.enerkom-ruze.cz</w:t>
      </w:r>
    </w:p>
    <w:sectPr w:rsidR="00BE20A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A6"/>
    <w:rsid w:val="002C0E35"/>
    <w:rsid w:val="00B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7F102-5592-4B10-8ABA-70BEBBB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Skamene</dc:creator>
  <cp:lastModifiedBy>Petr Skamene</cp:lastModifiedBy>
  <cp:revision>2</cp:revision>
  <dcterms:created xsi:type="dcterms:W3CDTF">2023-08-17T12:22:00Z</dcterms:created>
  <dcterms:modified xsi:type="dcterms:W3CDTF">2023-08-17T12:22:00Z</dcterms:modified>
</cp:coreProperties>
</file>